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F4" w:rsidRDefault="00035CF4" w:rsidP="00035CF4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41910</wp:posOffset>
            </wp:positionV>
            <wp:extent cx="323850" cy="39052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35CF4" w:rsidRDefault="00035CF4" w:rsidP="00035CF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УПРАВЛЕНИЕ ОБРАЗОВАНИЯ ГРЯЗОВЕЦКОГО МУНИЦИПАЛЬНОГО РАЙОНА ВОЛОГОДСКОЙ ОБЛАСТИ</w:t>
      </w:r>
    </w:p>
    <w:p w:rsidR="003450A7" w:rsidRDefault="003450A7" w:rsidP="00035CF4">
      <w:pPr>
        <w:jc w:val="center"/>
      </w:pPr>
    </w:p>
    <w:p w:rsidR="00035CF4" w:rsidRDefault="00035CF4" w:rsidP="00035CF4">
      <w:r>
        <w:t xml:space="preserve">                                                                ПРИКАЗ</w:t>
      </w:r>
    </w:p>
    <w:p w:rsidR="00035CF4" w:rsidRDefault="00035CF4" w:rsidP="00035CF4">
      <w:pPr>
        <w:jc w:val="center"/>
      </w:pPr>
    </w:p>
    <w:p w:rsidR="00035CF4" w:rsidRDefault="00035CF4" w:rsidP="00035CF4"/>
    <w:p w:rsidR="00035CF4" w:rsidRDefault="007D38AB" w:rsidP="00035CF4">
      <w:r>
        <w:t>19</w:t>
      </w:r>
      <w:r w:rsidR="0092042B">
        <w:t>.01</w:t>
      </w:r>
      <w:r w:rsidR="00035CF4">
        <w:t xml:space="preserve">.2015 г.                           </w:t>
      </w:r>
      <w:r>
        <w:t xml:space="preserve">                    № 3</w:t>
      </w:r>
      <w:r w:rsidR="0092042B">
        <w:t>8</w:t>
      </w:r>
    </w:p>
    <w:p w:rsidR="0092042B" w:rsidRDefault="0092042B" w:rsidP="00035CF4"/>
    <w:p w:rsidR="00035CF4" w:rsidRDefault="00035CF4" w:rsidP="00035CF4"/>
    <w:p w:rsidR="00035CF4" w:rsidRDefault="00035CF4" w:rsidP="00035CF4">
      <w:r>
        <w:t>О</w:t>
      </w:r>
      <w:r w:rsidR="007D38AB">
        <w:t xml:space="preserve">б     </w:t>
      </w:r>
      <w:r>
        <w:t xml:space="preserve"> </w:t>
      </w:r>
      <w:r w:rsidR="007D38AB">
        <w:t xml:space="preserve">осуществлении     </w:t>
      </w:r>
      <w:proofErr w:type="gramStart"/>
      <w:r w:rsidR="007D38AB">
        <w:t>ведомственного</w:t>
      </w:r>
      <w:proofErr w:type="gramEnd"/>
    </w:p>
    <w:p w:rsidR="00035CF4" w:rsidRDefault="00035CF4" w:rsidP="00035CF4">
      <w:r>
        <w:t xml:space="preserve">финансового             контроля                 </w:t>
      </w:r>
      <w:proofErr w:type="gramStart"/>
      <w:r>
        <w:t>в</w:t>
      </w:r>
      <w:proofErr w:type="gramEnd"/>
      <w:r>
        <w:t xml:space="preserve"> </w:t>
      </w:r>
    </w:p>
    <w:p w:rsidR="00035CF4" w:rsidRDefault="00035CF4" w:rsidP="00035CF4">
      <w:r>
        <w:t xml:space="preserve">образовательных                   </w:t>
      </w:r>
      <w:proofErr w:type="gramStart"/>
      <w:r>
        <w:t>учреждениях</w:t>
      </w:r>
      <w:proofErr w:type="gramEnd"/>
      <w:r>
        <w:t xml:space="preserve"> </w:t>
      </w:r>
    </w:p>
    <w:p w:rsidR="00035CF4" w:rsidRDefault="00035CF4" w:rsidP="00035CF4">
      <w:proofErr w:type="spellStart"/>
      <w:r>
        <w:t>Грязовецкого</w:t>
      </w:r>
      <w:proofErr w:type="spellEnd"/>
      <w:r>
        <w:t xml:space="preserve">    муниципального  района</w:t>
      </w:r>
    </w:p>
    <w:p w:rsidR="00035CF4" w:rsidRDefault="00035CF4" w:rsidP="00035CF4"/>
    <w:p w:rsidR="00035CF4" w:rsidRDefault="00035CF4" w:rsidP="00035CF4"/>
    <w:p w:rsidR="00035CF4" w:rsidRDefault="007D38AB" w:rsidP="0092042B">
      <w:pPr>
        <w:spacing w:line="360" w:lineRule="auto"/>
        <w:jc w:val="both"/>
      </w:pPr>
      <w:r>
        <w:t xml:space="preserve">       С</w:t>
      </w:r>
      <w:r w:rsidR="00AD7B01">
        <w:t xml:space="preserve"> целью осуществления </w:t>
      </w:r>
      <w:proofErr w:type="gramStart"/>
      <w:r w:rsidR="00AD7B01">
        <w:t>контроля за</w:t>
      </w:r>
      <w:proofErr w:type="gramEnd"/>
      <w:r w:rsidR="00AD7B01">
        <w:t xml:space="preserve"> </w:t>
      </w:r>
      <w:r>
        <w:t xml:space="preserve">эффективным управлением финансами и </w:t>
      </w:r>
      <w:r w:rsidR="00AD7B01">
        <w:t xml:space="preserve">организацией ведения бухгалтерского учета в образовательных учреждениях </w:t>
      </w:r>
      <w:proofErr w:type="spellStart"/>
      <w:r w:rsidR="00AD7B01">
        <w:t>Грязовецкого</w:t>
      </w:r>
      <w:proofErr w:type="spellEnd"/>
      <w:r w:rsidR="00AD7B01">
        <w:t xml:space="preserve"> муниципального района,</w:t>
      </w:r>
    </w:p>
    <w:p w:rsidR="00AD7B01" w:rsidRDefault="00AD7B01" w:rsidP="00AD7B01">
      <w:pPr>
        <w:spacing w:line="360" w:lineRule="auto"/>
      </w:pPr>
      <w:r>
        <w:t>ПРИКАЗЫВАЮ:</w:t>
      </w:r>
    </w:p>
    <w:p w:rsidR="0092042B" w:rsidRDefault="0092042B" w:rsidP="0092042B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Создать комиссию для осуществления финансового </w:t>
      </w:r>
      <w:proofErr w:type="gramStart"/>
      <w:r>
        <w:t>контроля за</w:t>
      </w:r>
      <w:proofErr w:type="gramEnd"/>
      <w:r>
        <w:t xml:space="preserve"> организацией ведения бухгалтерского учета и целевым использованием бюджетных средств в образовательных учреждениях </w:t>
      </w:r>
      <w:proofErr w:type="spellStart"/>
      <w:r>
        <w:t>Грязовецкого</w:t>
      </w:r>
      <w:proofErr w:type="spellEnd"/>
      <w:r>
        <w:t xml:space="preserve"> муниципального района в следующем составе:</w:t>
      </w:r>
    </w:p>
    <w:p w:rsidR="007D38AB" w:rsidRDefault="007D38AB" w:rsidP="007D38AB">
      <w:pPr>
        <w:pStyle w:val="a3"/>
        <w:spacing w:line="360" w:lineRule="auto"/>
        <w:jc w:val="both"/>
      </w:pPr>
      <w:r>
        <w:t>Нечаева Н.А., главный бухгалтер БУ «Центр обеспечения деятельности образовательных учреждений»;</w:t>
      </w:r>
    </w:p>
    <w:p w:rsidR="0092042B" w:rsidRDefault="0092042B" w:rsidP="0092042B">
      <w:pPr>
        <w:pStyle w:val="a3"/>
        <w:spacing w:line="360" w:lineRule="auto"/>
        <w:jc w:val="both"/>
      </w:pPr>
      <w:r>
        <w:t>Члены комиссии:</w:t>
      </w:r>
    </w:p>
    <w:p w:rsidR="007D38AB" w:rsidRDefault="007D38AB" w:rsidP="0092042B">
      <w:pPr>
        <w:pStyle w:val="a3"/>
        <w:spacing w:line="360" w:lineRule="auto"/>
        <w:jc w:val="both"/>
      </w:pPr>
      <w:r>
        <w:t>Круглова Е.Б., начальник планово-экономического отдела</w:t>
      </w:r>
      <w:r w:rsidRPr="007D38AB">
        <w:t xml:space="preserve"> </w:t>
      </w:r>
      <w:r>
        <w:t>БУ «Центр обеспечения деятельности образовательных учреждений»</w:t>
      </w:r>
    </w:p>
    <w:p w:rsidR="007D38AB" w:rsidRDefault="007D38AB" w:rsidP="0092042B">
      <w:pPr>
        <w:pStyle w:val="a3"/>
        <w:spacing w:line="360" w:lineRule="auto"/>
        <w:jc w:val="both"/>
      </w:pPr>
      <w:proofErr w:type="spellStart"/>
      <w:r>
        <w:t>Шишорина</w:t>
      </w:r>
      <w:proofErr w:type="spellEnd"/>
      <w:r>
        <w:t xml:space="preserve"> Е.В., ведущий экономист БУ «Центр обеспечения деятельности образовательных учреждений»;</w:t>
      </w:r>
    </w:p>
    <w:p w:rsidR="007D38AB" w:rsidRDefault="007D38AB" w:rsidP="0092042B">
      <w:pPr>
        <w:pStyle w:val="a3"/>
        <w:spacing w:line="360" w:lineRule="auto"/>
        <w:jc w:val="both"/>
      </w:pPr>
      <w:r>
        <w:t>Граф О.И., ведущий экономист БУ «Центр обеспечения деятельности образовательных учреждений»;</w:t>
      </w:r>
    </w:p>
    <w:p w:rsidR="0092042B" w:rsidRDefault="0092042B" w:rsidP="0092042B">
      <w:pPr>
        <w:pStyle w:val="a3"/>
        <w:spacing w:line="360" w:lineRule="auto"/>
        <w:jc w:val="both"/>
      </w:pPr>
      <w:proofErr w:type="spellStart"/>
      <w:r>
        <w:t>Чепрасова</w:t>
      </w:r>
      <w:proofErr w:type="spellEnd"/>
      <w:r>
        <w:t xml:space="preserve"> Л.И., начальник отдела отчетности </w:t>
      </w:r>
      <w:r w:rsidR="008D7506">
        <w:t xml:space="preserve">и социальных выплат </w:t>
      </w:r>
      <w:r>
        <w:t>БУ «Центр обеспечения деятельности образовательных учреждений»;</w:t>
      </w:r>
    </w:p>
    <w:p w:rsidR="008D7506" w:rsidRDefault="0092042B" w:rsidP="008D7506">
      <w:pPr>
        <w:pStyle w:val="a3"/>
        <w:spacing w:line="360" w:lineRule="auto"/>
        <w:jc w:val="both"/>
      </w:pPr>
      <w:proofErr w:type="spellStart"/>
      <w:r>
        <w:t>Жеребцова</w:t>
      </w:r>
      <w:proofErr w:type="spellEnd"/>
      <w:r>
        <w:t xml:space="preserve"> О.Н., </w:t>
      </w:r>
      <w:r w:rsidR="008D7506">
        <w:t>ведущий бухгалтер БУ «Центр обеспечения деятельности образовательных учреждений»;</w:t>
      </w:r>
    </w:p>
    <w:p w:rsidR="008D7506" w:rsidRDefault="008D7506" w:rsidP="008D7506">
      <w:pPr>
        <w:pStyle w:val="a3"/>
        <w:spacing w:line="360" w:lineRule="auto"/>
        <w:jc w:val="both"/>
      </w:pPr>
      <w:r>
        <w:t>Крапивина Т.Ф. ведущий бухгалтер БУ «Центр обеспечения деятельности образовательных учреждений»;</w:t>
      </w:r>
    </w:p>
    <w:p w:rsidR="007D38AB" w:rsidRDefault="007D38AB" w:rsidP="007D38AB">
      <w:pPr>
        <w:spacing w:line="360" w:lineRule="auto"/>
        <w:jc w:val="both"/>
      </w:pPr>
    </w:p>
    <w:p w:rsidR="008D7506" w:rsidRDefault="008D7506" w:rsidP="008D7506">
      <w:pPr>
        <w:pStyle w:val="a3"/>
        <w:spacing w:line="360" w:lineRule="auto"/>
        <w:jc w:val="both"/>
      </w:pPr>
      <w:r>
        <w:t>Соколова О.Ю.</w:t>
      </w:r>
      <w:r w:rsidRPr="008D7506">
        <w:t xml:space="preserve"> </w:t>
      </w:r>
      <w:r>
        <w:t>ведущий бухгалтер БУ «Центр обеспечения деятельно</w:t>
      </w:r>
      <w:r w:rsidR="007D38AB">
        <w:t>сти образовательных учреждений»;</w:t>
      </w:r>
    </w:p>
    <w:p w:rsidR="007D38AB" w:rsidRDefault="007D38AB" w:rsidP="008D7506">
      <w:pPr>
        <w:pStyle w:val="a3"/>
        <w:spacing w:line="360" w:lineRule="auto"/>
        <w:jc w:val="both"/>
      </w:pPr>
      <w:proofErr w:type="spellStart"/>
      <w:r>
        <w:t>Дарченко</w:t>
      </w:r>
      <w:proofErr w:type="spellEnd"/>
      <w:r>
        <w:t xml:space="preserve"> Н.Н., </w:t>
      </w:r>
      <w:proofErr w:type="spellStart"/>
      <w:r>
        <w:t>юристконсульт</w:t>
      </w:r>
      <w:proofErr w:type="spellEnd"/>
      <w:r>
        <w:t xml:space="preserve"> БУ «Центр обеспечения деятельности образовательных учреждений».</w:t>
      </w:r>
    </w:p>
    <w:p w:rsidR="008D7506" w:rsidRDefault="008D7506" w:rsidP="008D7506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Утвердить график работы комиссии по финансовому </w:t>
      </w:r>
      <w:proofErr w:type="gramStart"/>
      <w:r>
        <w:t>контролю за</w:t>
      </w:r>
      <w:proofErr w:type="gramEnd"/>
      <w:r>
        <w:t xml:space="preserve"> организацией ведения бухгалтерского учета в образовательных учреждениях </w:t>
      </w:r>
      <w:proofErr w:type="spellStart"/>
      <w:r>
        <w:t>Грязовецкого</w:t>
      </w:r>
      <w:proofErr w:type="spellEnd"/>
      <w:r>
        <w:t xml:space="preserve"> муниципального района (Приложение №1).</w:t>
      </w:r>
    </w:p>
    <w:p w:rsidR="007218BF" w:rsidRDefault="007218BF" w:rsidP="008D7506">
      <w:pPr>
        <w:pStyle w:val="a3"/>
        <w:numPr>
          <w:ilvl w:val="0"/>
          <w:numId w:val="1"/>
        </w:numPr>
        <w:spacing w:line="360" w:lineRule="auto"/>
        <w:jc w:val="both"/>
      </w:pPr>
      <w:r>
        <w:t>Утвердить перечень документов, представляемых к проверке (Приложение № 2)</w:t>
      </w:r>
    </w:p>
    <w:p w:rsidR="008D7506" w:rsidRDefault="008D7506" w:rsidP="008D7506">
      <w:pPr>
        <w:pStyle w:val="a3"/>
        <w:spacing w:line="360" w:lineRule="auto"/>
        <w:jc w:val="both"/>
      </w:pPr>
    </w:p>
    <w:p w:rsidR="008D7506" w:rsidRDefault="008D7506" w:rsidP="008D7506">
      <w:pPr>
        <w:pStyle w:val="a3"/>
        <w:spacing w:line="360" w:lineRule="auto"/>
        <w:jc w:val="both"/>
      </w:pPr>
    </w:p>
    <w:p w:rsidR="008D7506" w:rsidRDefault="008D7506" w:rsidP="008D7506">
      <w:pPr>
        <w:pStyle w:val="a3"/>
        <w:spacing w:line="360" w:lineRule="auto"/>
        <w:jc w:val="both"/>
      </w:pPr>
      <w:r>
        <w:t>Начальник</w:t>
      </w:r>
    </w:p>
    <w:p w:rsidR="008D7506" w:rsidRDefault="008D7506" w:rsidP="008D7506">
      <w:pPr>
        <w:pStyle w:val="a3"/>
        <w:spacing w:line="360" w:lineRule="auto"/>
        <w:jc w:val="both"/>
      </w:pPr>
      <w:r>
        <w:t xml:space="preserve">Управления образования                                                         </w:t>
      </w:r>
      <w:proofErr w:type="spellStart"/>
      <w:r>
        <w:t>Т.А.Патракеева</w:t>
      </w:r>
      <w:proofErr w:type="spellEnd"/>
      <w:r>
        <w:t xml:space="preserve">                     </w:t>
      </w:r>
    </w:p>
    <w:p w:rsidR="0092042B" w:rsidRDefault="0092042B" w:rsidP="0092042B">
      <w:pPr>
        <w:pStyle w:val="a3"/>
        <w:spacing w:line="360" w:lineRule="auto"/>
        <w:jc w:val="both"/>
      </w:pPr>
    </w:p>
    <w:p w:rsidR="00AD7B01" w:rsidRDefault="00AD7B01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15551E" w:rsidRDefault="0015551E" w:rsidP="0092042B">
      <w:pPr>
        <w:spacing w:line="360" w:lineRule="auto"/>
        <w:jc w:val="both"/>
      </w:pPr>
    </w:p>
    <w:p w:rsidR="00AC5169" w:rsidRPr="00AC5169" w:rsidRDefault="00AC5169" w:rsidP="0092042B">
      <w:pPr>
        <w:spacing w:line="360" w:lineRule="auto"/>
        <w:jc w:val="both"/>
        <w:rPr>
          <w:sz w:val="20"/>
          <w:szCs w:val="20"/>
        </w:rPr>
      </w:pPr>
      <w:r w:rsidRPr="00AC5169">
        <w:rPr>
          <w:sz w:val="20"/>
          <w:szCs w:val="20"/>
        </w:rPr>
        <w:lastRenderedPageBreak/>
        <w:t xml:space="preserve">                                                               </w:t>
      </w:r>
      <w:r>
        <w:rPr>
          <w:sz w:val="20"/>
          <w:szCs w:val="20"/>
        </w:rPr>
        <w:t xml:space="preserve">                               </w:t>
      </w:r>
      <w:r w:rsidRPr="00AC5169">
        <w:rPr>
          <w:sz w:val="20"/>
          <w:szCs w:val="20"/>
        </w:rPr>
        <w:t xml:space="preserve">   Приложение №1 к приказу Управления образования            </w:t>
      </w:r>
    </w:p>
    <w:p w:rsidR="00AC5169" w:rsidRDefault="00AC5169" w:rsidP="0092042B">
      <w:pPr>
        <w:spacing w:line="360" w:lineRule="auto"/>
        <w:jc w:val="both"/>
        <w:rPr>
          <w:sz w:val="20"/>
          <w:szCs w:val="20"/>
        </w:rPr>
      </w:pPr>
      <w:r w:rsidRPr="00AC5169">
        <w:rPr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AC5169">
        <w:rPr>
          <w:sz w:val="20"/>
          <w:szCs w:val="20"/>
        </w:rPr>
        <w:t xml:space="preserve"> </w:t>
      </w:r>
      <w:proofErr w:type="spellStart"/>
      <w:r w:rsidRPr="00AC5169">
        <w:rPr>
          <w:sz w:val="20"/>
          <w:szCs w:val="20"/>
        </w:rPr>
        <w:t>Грязовецкого</w:t>
      </w:r>
      <w:proofErr w:type="spellEnd"/>
      <w:r w:rsidRPr="00AC51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AC5169">
        <w:rPr>
          <w:sz w:val="20"/>
          <w:szCs w:val="20"/>
        </w:rPr>
        <w:t>муниципального</w:t>
      </w:r>
      <w:r>
        <w:rPr>
          <w:sz w:val="20"/>
          <w:szCs w:val="20"/>
        </w:rPr>
        <w:t xml:space="preserve">   </w:t>
      </w:r>
      <w:r w:rsidRPr="00AC5169">
        <w:rPr>
          <w:sz w:val="20"/>
          <w:szCs w:val="20"/>
        </w:rPr>
        <w:t xml:space="preserve"> </w:t>
      </w:r>
      <w:r w:rsidR="0015551E">
        <w:rPr>
          <w:sz w:val="20"/>
          <w:szCs w:val="20"/>
        </w:rPr>
        <w:t>района   № 3</w:t>
      </w:r>
      <w:r>
        <w:rPr>
          <w:sz w:val="20"/>
          <w:szCs w:val="20"/>
        </w:rPr>
        <w:t xml:space="preserve">8 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    </w:t>
      </w:r>
    </w:p>
    <w:p w:rsidR="00AC5169" w:rsidRDefault="00AC5169" w:rsidP="0092042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15551E">
        <w:rPr>
          <w:sz w:val="20"/>
          <w:szCs w:val="20"/>
        </w:rPr>
        <w:t xml:space="preserve">                              19.01.2015 г</w:t>
      </w:r>
      <w:proofErr w:type="gramStart"/>
      <w:r w:rsidR="0015551E">
        <w:rPr>
          <w:sz w:val="20"/>
          <w:szCs w:val="20"/>
        </w:rPr>
        <w:t xml:space="preserve">  .</w:t>
      </w:r>
      <w:proofErr w:type="gramEnd"/>
      <w:r w:rsidR="0015551E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r w:rsidR="0015551E">
        <w:rPr>
          <w:sz w:val="20"/>
          <w:szCs w:val="20"/>
        </w:rPr>
        <w:t>Об осуществлении    ведомственного</w:t>
      </w:r>
      <w:r>
        <w:rPr>
          <w:sz w:val="20"/>
          <w:szCs w:val="20"/>
        </w:rPr>
        <w:t xml:space="preserve">  </w:t>
      </w:r>
    </w:p>
    <w:p w:rsidR="0015551E" w:rsidRDefault="00AC5169" w:rsidP="0092042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15551E">
        <w:rPr>
          <w:sz w:val="20"/>
          <w:szCs w:val="20"/>
        </w:rPr>
        <w:t xml:space="preserve">                                финансового      </w:t>
      </w:r>
      <w:r>
        <w:rPr>
          <w:sz w:val="20"/>
          <w:szCs w:val="20"/>
        </w:rPr>
        <w:t>ко</w:t>
      </w:r>
      <w:r w:rsidR="0015551E">
        <w:rPr>
          <w:sz w:val="20"/>
          <w:szCs w:val="20"/>
        </w:rPr>
        <w:t xml:space="preserve">нтроля      </w:t>
      </w:r>
      <w:r>
        <w:rPr>
          <w:sz w:val="20"/>
          <w:szCs w:val="20"/>
        </w:rPr>
        <w:t>в</w:t>
      </w:r>
      <w:r w:rsidR="0015551E">
        <w:rPr>
          <w:sz w:val="20"/>
          <w:szCs w:val="20"/>
        </w:rPr>
        <w:t xml:space="preserve">      </w:t>
      </w:r>
      <w:proofErr w:type="gramStart"/>
      <w:r>
        <w:rPr>
          <w:sz w:val="20"/>
          <w:szCs w:val="20"/>
        </w:rPr>
        <w:t>образовательных</w:t>
      </w:r>
      <w:proofErr w:type="gramEnd"/>
      <w:r>
        <w:rPr>
          <w:sz w:val="20"/>
          <w:szCs w:val="20"/>
        </w:rPr>
        <w:t xml:space="preserve">        </w:t>
      </w:r>
    </w:p>
    <w:p w:rsidR="0015551E" w:rsidRDefault="0015551E" w:rsidP="0092042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="00AC5169">
        <w:rPr>
          <w:sz w:val="20"/>
          <w:szCs w:val="20"/>
        </w:rPr>
        <w:t xml:space="preserve">учреждениях       </w:t>
      </w:r>
      <w:proofErr w:type="spellStart"/>
      <w:r w:rsidR="00AC5169">
        <w:rPr>
          <w:sz w:val="20"/>
          <w:szCs w:val="20"/>
        </w:rPr>
        <w:t>Грязовецког</w:t>
      </w:r>
      <w:r>
        <w:rPr>
          <w:sz w:val="20"/>
          <w:szCs w:val="20"/>
        </w:rPr>
        <w:t>о</w:t>
      </w:r>
      <w:proofErr w:type="spell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муниципального</w:t>
      </w:r>
      <w:proofErr w:type="gramEnd"/>
      <w:r>
        <w:rPr>
          <w:sz w:val="20"/>
          <w:szCs w:val="20"/>
        </w:rPr>
        <w:t xml:space="preserve"> </w:t>
      </w:r>
    </w:p>
    <w:p w:rsidR="00AC5169" w:rsidRDefault="0015551E" w:rsidP="0092042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="00AC5169">
        <w:rPr>
          <w:sz w:val="20"/>
          <w:szCs w:val="20"/>
        </w:rPr>
        <w:t>района»</w:t>
      </w:r>
    </w:p>
    <w:p w:rsidR="00AC5169" w:rsidRDefault="00AC5169" w:rsidP="0092042B">
      <w:pPr>
        <w:spacing w:line="360" w:lineRule="auto"/>
        <w:jc w:val="both"/>
        <w:rPr>
          <w:sz w:val="20"/>
          <w:szCs w:val="20"/>
        </w:rPr>
      </w:pPr>
    </w:p>
    <w:p w:rsidR="00AC5169" w:rsidRPr="00AC5169" w:rsidRDefault="00AC5169" w:rsidP="0092042B">
      <w:pPr>
        <w:spacing w:line="360" w:lineRule="auto"/>
        <w:jc w:val="both"/>
      </w:pPr>
      <w:r w:rsidRPr="00AC5169">
        <w:t xml:space="preserve">                                                            График   работы </w:t>
      </w:r>
    </w:p>
    <w:p w:rsidR="00AC5169" w:rsidRDefault="00AC5169" w:rsidP="0092042B">
      <w:pPr>
        <w:spacing w:line="360" w:lineRule="auto"/>
        <w:jc w:val="both"/>
      </w:pPr>
      <w:r w:rsidRPr="00AC5169">
        <w:t xml:space="preserve">Комиссии по осуществлению финансового </w:t>
      </w:r>
      <w:proofErr w:type="gramStart"/>
      <w:r w:rsidRPr="00AC5169">
        <w:t xml:space="preserve">контроля </w:t>
      </w:r>
      <w:r>
        <w:t>за</w:t>
      </w:r>
      <w:proofErr w:type="gramEnd"/>
      <w:r>
        <w:t xml:space="preserve"> организацией ведения бухгалтерского учета и целевым использованием бюджетных средств в образовательных учреждениях </w:t>
      </w:r>
      <w:proofErr w:type="spellStart"/>
      <w:r>
        <w:t>Грязовецкого</w:t>
      </w:r>
      <w:proofErr w:type="spellEnd"/>
      <w:r>
        <w:t xml:space="preserve"> муниципального района</w:t>
      </w:r>
    </w:p>
    <w:p w:rsidR="00027388" w:rsidRDefault="00027388" w:rsidP="0092042B">
      <w:pPr>
        <w:spacing w:line="360" w:lineRule="auto"/>
        <w:jc w:val="both"/>
      </w:pPr>
    </w:p>
    <w:tbl>
      <w:tblPr>
        <w:tblStyle w:val="a4"/>
        <w:tblW w:w="0" w:type="auto"/>
        <w:tblLook w:val="04A0"/>
      </w:tblPr>
      <w:tblGrid>
        <w:gridCol w:w="5862"/>
        <w:gridCol w:w="1740"/>
      </w:tblGrid>
      <w:tr w:rsidR="00AC5169" w:rsidTr="00AC5169">
        <w:tc>
          <w:tcPr>
            <w:tcW w:w="0" w:type="auto"/>
          </w:tcPr>
          <w:p w:rsidR="00AC5169" w:rsidRDefault="00AC5169" w:rsidP="0092042B">
            <w:pPr>
              <w:spacing w:line="360" w:lineRule="auto"/>
              <w:jc w:val="both"/>
            </w:pPr>
            <w:r>
              <w:t xml:space="preserve">ОУ </w:t>
            </w:r>
          </w:p>
        </w:tc>
        <w:tc>
          <w:tcPr>
            <w:tcW w:w="0" w:type="auto"/>
          </w:tcPr>
          <w:p w:rsidR="00AC5169" w:rsidRDefault="00AC5169" w:rsidP="0092042B">
            <w:pPr>
              <w:spacing w:line="360" w:lineRule="auto"/>
              <w:jc w:val="both"/>
            </w:pPr>
            <w:r>
              <w:t>Время проверки</w:t>
            </w:r>
          </w:p>
        </w:tc>
      </w:tr>
      <w:tr w:rsidR="00AC5169" w:rsidTr="00AC5169">
        <w:tc>
          <w:tcPr>
            <w:tcW w:w="0" w:type="auto"/>
          </w:tcPr>
          <w:p w:rsidR="00AC5169" w:rsidRDefault="00027388" w:rsidP="0092042B">
            <w:pPr>
              <w:spacing w:line="360" w:lineRule="auto"/>
              <w:jc w:val="both"/>
            </w:pPr>
            <w:r>
              <w:t>МБОУ «Средняя школа № 2 г</w:t>
            </w:r>
            <w:proofErr w:type="gramStart"/>
            <w:r>
              <w:t>.Г</w:t>
            </w:r>
            <w:proofErr w:type="gramEnd"/>
            <w:r>
              <w:t>рязовца»</w:t>
            </w:r>
          </w:p>
        </w:tc>
        <w:tc>
          <w:tcPr>
            <w:tcW w:w="0" w:type="auto"/>
          </w:tcPr>
          <w:p w:rsidR="00AC5169" w:rsidRDefault="00027388" w:rsidP="0092042B">
            <w:pPr>
              <w:spacing w:line="360" w:lineRule="auto"/>
              <w:jc w:val="both"/>
            </w:pPr>
            <w:r>
              <w:t>Февраль</w:t>
            </w:r>
          </w:p>
        </w:tc>
      </w:tr>
      <w:tr w:rsidR="00AC5169" w:rsidTr="00AC5169">
        <w:tc>
          <w:tcPr>
            <w:tcW w:w="0" w:type="auto"/>
          </w:tcPr>
          <w:p w:rsidR="00AC5169" w:rsidRDefault="00027388" w:rsidP="0092042B">
            <w:pPr>
              <w:spacing w:line="360" w:lineRule="auto"/>
              <w:jc w:val="both"/>
            </w:pPr>
            <w:r>
              <w:t xml:space="preserve">БДОУ «Центр развития </w:t>
            </w:r>
            <w:proofErr w:type="spellStart"/>
            <w:proofErr w:type="gramStart"/>
            <w:r>
              <w:t>ребенка-детский</w:t>
            </w:r>
            <w:proofErr w:type="spellEnd"/>
            <w:proofErr w:type="gramEnd"/>
            <w:r>
              <w:t xml:space="preserve"> сад № 1»</w:t>
            </w:r>
          </w:p>
        </w:tc>
        <w:tc>
          <w:tcPr>
            <w:tcW w:w="0" w:type="auto"/>
          </w:tcPr>
          <w:p w:rsidR="00027388" w:rsidRDefault="00027388" w:rsidP="0092042B">
            <w:pPr>
              <w:spacing w:line="360" w:lineRule="auto"/>
              <w:jc w:val="both"/>
            </w:pPr>
            <w:r>
              <w:t>Март</w:t>
            </w:r>
          </w:p>
        </w:tc>
      </w:tr>
      <w:tr w:rsidR="00AC5169" w:rsidTr="00AC5169">
        <w:tc>
          <w:tcPr>
            <w:tcW w:w="0" w:type="auto"/>
          </w:tcPr>
          <w:p w:rsidR="00AC5169" w:rsidRDefault="00027388" w:rsidP="0092042B">
            <w:pPr>
              <w:spacing w:line="360" w:lineRule="auto"/>
              <w:jc w:val="both"/>
            </w:pPr>
            <w:r>
              <w:t>БДОУ «Детский сад комбинированного вида № 18»</w:t>
            </w:r>
          </w:p>
        </w:tc>
        <w:tc>
          <w:tcPr>
            <w:tcW w:w="0" w:type="auto"/>
          </w:tcPr>
          <w:p w:rsidR="00AC5169" w:rsidRDefault="00027388" w:rsidP="0092042B">
            <w:pPr>
              <w:spacing w:line="360" w:lineRule="auto"/>
              <w:jc w:val="both"/>
            </w:pPr>
            <w:r>
              <w:t>Апрель</w:t>
            </w:r>
          </w:p>
        </w:tc>
      </w:tr>
      <w:tr w:rsidR="00AC5169" w:rsidTr="00AC5169">
        <w:tc>
          <w:tcPr>
            <w:tcW w:w="0" w:type="auto"/>
          </w:tcPr>
          <w:p w:rsidR="00AC5169" w:rsidRDefault="00027388" w:rsidP="0092042B">
            <w:pPr>
              <w:spacing w:line="360" w:lineRule="auto"/>
              <w:jc w:val="both"/>
            </w:pPr>
            <w:r>
              <w:t xml:space="preserve">БДОУ «Детский сад </w:t>
            </w:r>
            <w:proofErr w:type="spellStart"/>
            <w:r>
              <w:t>общеразвивающего</w:t>
            </w:r>
            <w:proofErr w:type="spellEnd"/>
            <w:r>
              <w:t xml:space="preserve"> вида № 20»</w:t>
            </w:r>
          </w:p>
        </w:tc>
        <w:tc>
          <w:tcPr>
            <w:tcW w:w="0" w:type="auto"/>
          </w:tcPr>
          <w:p w:rsidR="00AC5169" w:rsidRDefault="00027388" w:rsidP="0092042B">
            <w:pPr>
              <w:spacing w:line="360" w:lineRule="auto"/>
              <w:jc w:val="both"/>
            </w:pPr>
            <w:r>
              <w:t>Май</w:t>
            </w:r>
          </w:p>
        </w:tc>
      </w:tr>
      <w:tr w:rsidR="00AC5169" w:rsidTr="00AC5169">
        <w:tc>
          <w:tcPr>
            <w:tcW w:w="0" w:type="auto"/>
          </w:tcPr>
          <w:p w:rsidR="00AC5169" w:rsidRDefault="00027388" w:rsidP="0092042B">
            <w:pPr>
              <w:spacing w:line="360" w:lineRule="auto"/>
              <w:jc w:val="both"/>
            </w:pPr>
            <w:r>
              <w:t>МБОУ «</w:t>
            </w:r>
            <w:proofErr w:type="spellStart"/>
            <w:r>
              <w:t>Ростиловская</w:t>
            </w:r>
            <w:proofErr w:type="spellEnd"/>
            <w:r>
              <w:t xml:space="preserve"> школа»</w:t>
            </w:r>
          </w:p>
        </w:tc>
        <w:tc>
          <w:tcPr>
            <w:tcW w:w="0" w:type="auto"/>
          </w:tcPr>
          <w:p w:rsidR="00AC5169" w:rsidRDefault="00027388" w:rsidP="0092042B">
            <w:pPr>
              <w:spacing w:line="360" w:lineRule="auto"/>
              <w:jc w:val="both"/>
            </w:pPr>
            <w:r>
              <w:t>Сентябрь</w:t>
            </w:r>
          </w:p>
        </w:tc>
      </w:tr>
      <w:tr w:rsidR="00AC5169" w:rsidTr="00AC5169">
        <w:tc>
          <w:tcPr>
            <w:tcW w:w="0" w:type="auto"/>
          </w:tcPr>
          <w:p w:rsidR="00AC5169" w:rsidRDefault="00027388" w:rsidP="0092042B">
            <w:pPr>
              <w:spacing w:line="360" w:lineRule="auto"/>
              <w:jc w:val="both"/>
            </w:pPr>
            <w:r>
              <w:t>БОУ «</w:t>
            </w:r>
            <w:proofErr w:type="spellStart"/>
            <w:r>
              <w:t>Минькинская</w:t>
            </w:r>
            <w:proofErr w:type="spellEnd"/>
            <w:r>
              <w:t xml:space="preserve"> основная общеобразовательная школа»</w:t>
            </w:r>
          </w:p>
        </w:tc>
        <w:tc>
          <w:tcPr>
            <w:tcW w:w="0" w:type="auto"/>
          </w:tcPr>
          <w:p w:rsidR="00AC5169" w:rsidRDefault="00027388" w:rsidP="0092042B">
            <w:pPr>
              <w:spacing w:line="360" w:lineRule="auto"/>
              <w:jc w:val="both"/>
            </w:pPr>
            <w:r>
              <w:t>Октябрь</w:t>
            </w:r>
          </w:p>
        </w:tc>
      </w:tr>
      <w:tr w:rsidR="00AC5169" w:rsidTr="00AC5169">
        <w:tc>
          <w:tcPr>
            <w:tcW w:w="0" w:type="auto"/>
          </w:tcPr>
          <w:p w:rsidR="00AC5169" w:rsidRDefault="00027388" w:rsidP="0092042B">
            <w:pPr>
              <w:spacing w:line="360" w:lineRule="auto"/>
              <w:jc w:val="both"/>
            </w:pPr>
            <w:r>
              <w:t>БОУ «</w:t>
            </w:r>
            <w:proofErr w:type="spellStart"/>
            <w:r>
              <w:t>Лежская</w:t>
            </w:r>
            <w:proofErr w:type="spellEnd"/>
            <w:r>
              <w:t xml:space="preserve"> основная общеобразовательная школа»</w:t>
            </w:r>
          </w:p>
        </w:tc>
        <w:tc>
          <w:tcPr>
            <w:tcW w:w="0" w:type="auto"/>
          </w:tcPr>
          <w:p w:rsidR="00AC5169" w:rsidRDefault="00027388" w:rsidP="0092042B">
            <w:pPr>
              <w:spacing w:line="360" w:lineRule="auto"/>
              <w:jc w:val="both"/>
            </w:pPr>
            <w:r>
              <w:t>Ноябрь</w:t>
            </w:r>
          </w:p>
        </w:tc>
      </w:tr>
      <w:tr w:rsidR="00AC5169" w:rsidTr="00AC5169">
        <w:tc>
          <w:tcPr>
            <w:tcW w:w="0" w:type="auto"/>
          </w:tcPr>
          <w:p w:rsidR="00AC5169" w:rsidRDefault="00027388" w:rsidP="0092042B">
            <w:pPr>
              <w:spacing w:line="360" w:lineRule="auto"/>
              <w:jc w:val="both"/>
            </w:pPr>
            <w:r>
              <w:t>БДОУ «Детский сад № 15»</w:t>
            </w:r>
          </w:p>
        </w:tc>
        <w:tc>
          <w:tcPr>
            <w:tcW w:w="0" w:type="auto"/>
          </w:tcPr>
          <w:p w:rsidR="00AC5169" w:rsidRDefault="00027388" w:rsidP="0092042B">
            <w:pPr>
              <w:spacing w:line="360" w:lineRule="auto"/>
              <w:jc w:val="both"/>
            </w:pPr>
            <w:r>
              <w:t>Декабрь</w:t>
            </w:r>
          </w:p>
        </w:tc>
      </w:tr>
    </w:tbl>
    <w:p w:rsidR="00AC5169" w:rsidRPr="00AC5169" w:rsidRDefault="00AC5169" w:rsidP="0092042B">
      <w:pPr>
        <w:spacing w:line="360" w:lineRule="auto"/>
        <w:jc w:val="both"/>
      </w:pPr>
    </w:p>
    <w:p w:rsidR="00AC5169" w:rsidRP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15551E" w:rsidRPr="00AC5169" w:rsidRDefault="0015551E" w:rsidP="0092042B">
      <w:pPr>
        <w:spacing w:line="360" w:lineRule="auto"/>
        <w:jc w:val="both"/>
      </w:pPr>
    </w:p>
    <w:p w:rsidR="00AC5169" w:rsidRP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94A03" w:rsidRDefault="00A94A03" w:rsidP="0092042B">
      <w:pPr>
        <w:spacing w:line="360" w:lineRule="auto"/>
        <w:jc w:val="both"/>
      </w:pPr>
    </w:p>
    <w:p w:rsidR="00A94A03" w:rsidRDefault="00A94A03" w:rsidP="0092042B">
      <w:pPr>
        <w:spacing w:line="360" w:lineRule="auto"/>
        <w:jc w:val="both"/>
      </w:pPr>
    </w:p>
    <w:p w:rsidR="0066690D" w:rsidRDefault="0066690D" w:rsidP="0092042B">
      <w:pPr>
        <w:spacing w:line="360" w:lineRule="auto"/>
        <w:jc w:val="both"/>
      </w:pPr>
    </w:p>
    <w:p w:rsidR="0066690D" w:rsidRDefault="0066690D" w:rsidP="0092042B">
      <w:pPr>
        <w:spacing w:line="360" w:lineRule="auto"/>
        <w:jc w:val="both"/>
      </w:pPr>
    </w:p>
    <w:p w:rsidR="0066690D" w:rsidRDefault="0066690D" w:rsidP="0092042B">
      <w:pPr>
        <w:spacing w:line="360" w:lineRule="auto"/>
        <w:jc w:val="both"/>
      </w:pPr>
    </w:p>
    <w:p w:rsidR="0066690D" w:rsidRDefault="0066690D" w:rsidP="0092042B">
      <w:pPr>
        <w:spacing w:line="360" w:lineRule="auto"/>
        <w:jc w:val="both"/>
      </w:pPr>
    </w:p>
    <w:p w:rsidR="00A94A03" w:rsidRDefault="00A94A03" w:rsidP="0092042B">
      <w:pPr>
        <w:spacing w:line="360" w:lineRule="auto"/>
        <w:jc w:val="both"/>
      </w:pPr>
    </w:p>
    <w:p w:rsidR="00A94A03" w:rsidRDefault="00A94A03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Pr="00AC5169" w:rsidRDefault="00727392" w:rsidP="00727392">
      <w:pPr>
        <w:spacing w:line="360" w:lineRule="auto"/>
        <w:jc w:val="both"/>
        <w:rPr>
          <w:sz w:val="20"/>
          <w:szCs w:val="20"/>
        </w:rPr>
      </w:pPr>
      <w:r w:rsidRPr="00AC5169">
        <w:rPr>
          <w:sz w:val="20"/>
          <w:szCs w:val="20"/>
        </w:rPr>
        <w:lastRenderedPageBreak/>
        <w:t xml:space="preserve">                                                               </w:t>
      </w:r>
      <w:r>
        <w:rPr>
          <w:sz w:val="20"/>
          <w:szCs w:val="20"/>
        </w:rPr>
        <w:t xml:space="preserve">                                  Приложение №2</w:t>
      </w:r>
      <w:r w:rsidRPr="00AC5169">
        <w:rPr>
          <w:sz w:val="20"/>
          <w:szCs w:val="20"/>
        </w:rPr>
        <w:t xml:space="preserve"> к приказу Управления образования            </w:t>
      </w:r>
    </w:p>
    <w:p w:rsidR="00727392" w:rsidRDefault="00727392" w:rsidP="00727392">
      <w:pPr>
        <w:spacing w:line="360" w:lineRule="auto"/>
        <w:jc w:val="both"/>
        <w:rPr>
          <w:sz w:val="20"/>
          <w:szCs w:val="20"/>
        </w:rPr>
      </w:pPr>
      <w:r w:rsidRPr="00AC5169">
        <w:rPr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AC5169">
        <w:rPr>
          <w:sz w:val="20"/>
          <w:szCs w:val="20"/>
        </w:rPr>
        <w:t xml:space="preserve"> </w:t>
      </w:r>
      <w:proofErr w:type="spellStart"/>
      <w:r w:rsidRPr="00AC5169">
        <w:rPr>
          <w:sz w:val="20"/>
          <w:szCs w:val="20"/>
        </w:rPr>
        <w:t>Грязовецкого</w:t>
      </w:r>
      <w:proofErr w:type="spellEnd"/>
      <w:r w:rsidRPr="00AC51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AC5169">
        <w:rPr>
          <w:sz w:val="20"/>
          <w:szCs w:val="20"/>
        </w:rPr>
        <w:t>муниципального</w:t>
      </w:r>
      <w:r>
        <w:rPr>
          <w:sz w:val="20"/>
          <w:szCs w:val="20"/>
        </w:rPr>
        <w:t xml:space="preserve">   </w:t>
      </w:r>
      <w:r w:rsidRPr="00AC51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района   № 38 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    </w:t>
      </w:r>
    </w:p>
    <w:p w:rsidR="00727392" w:rsidRDefault="00727392" w:rsidP="0072739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19.01.2015 г</w:t>
      </w:r>
      <w:proofErr w:type="gramStart"/>
      <w:r>
        <w:rPr>
          <w:sz w:val="20"/>
          <w:szCs w:val="20"/>
        </w:rPr>
        <w:t xml:space="preserve">  .</w:t>
      </w:r>
      <w:proofErr w:type="gramEnd"/>
      <w:r>
        <w:rPr>
          <w:sz w:val="20"/>
          <w:szCs w:val="20"/>
        </w:rPr>
        <w:t xml:space="preserve"> «Об осуществлении    ведомственного  </w:t>
      </w:r>
    </w:p>
    <w:p w:rsidR="00727392" w:rsidRDefault="00727392" w:rsidP="0072739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финансового      контроля      в      </w:t>
      </w:r>
      <w:proofErr w:type="gramStart"/>
      <w:r>
        <w:rPr>
          <w:sz w:val="20"/>
          <w:szCs w:val="20"/>
        </w:rPr>
        <w:t>образовательных</w:t>
      </w:r>
      <w:proofErr w:type="gramEnd"/>
      <w:r>
        <w:rPr>
          <w:sz w:val="20"/>
          <w:szCs w:val="20"/>
        </w:rPr>
        <w:t xml:space="preserve">        </w:t>
      </w:r>
    </w:p>
    <w:p w:rsidR="00727392" w:rsidRDefault="00727392" w:rsidP="0072739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учреждениях       </w:t>
      </w:r>
      <w:proofErr w:type="spellStart"/>
      <w:r>
        <w:rPr>
          <w:sz w:val="20"/>
          <w:szCs w:val="20"/>
        </w:rPr>
        <w:t>Грязовецкого</w:t>
      </w:r>
      <w:proofErr w:type="spell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муниципального</w:t>
      </w:r>
      <w:proofErr w:type="gramEnd"/>
      <w:r>
        <w:rPr>
          <w:sz w:val="20"/>
          <w:szCs w:val="20"/>
        </w:rPr>
        <w:t xml:space="preserve"> </w:t>
      </w:r>
    </w:p>
    <w:p w:rsidR="00727392" w:rsidRDefault="00727392" w:rsidP="0072739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района»</w:t>
      </w: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576D4F" w:rsidRDefault="00727392" w:rsidP="00576D4F">
      <w:pPr>
        <w:spacing w:line="360" w:lineRule="auto"/>
        <w:jc w:val="center"/>
        <w:rPr>
          <w:sz w:val="28"/>
          <w:szCs w:val="28"/>
        </w:rPr>
      </w:pPr>
      <w:r w:rsidRPr="00727392">
        <w:rPr>
          <w:sz w:val="28"/>
          <w:szCs w:val="28"/>
        </w:rPr>
        <w:t>Перечень документов, локальных актов, предъявляемых</w:t>
      </w:r>
    </w:p>
    <w:p w:rsidR="00727392" w:rsidRDefault="00727392" w:rsidP="00576D4F">
      <w:pPr>
        <w:spacing w:line="360" w:lineRule="auto"/>
        <w:jc w:val="center"/>
        <w:rPr>
          <w:sz w:val="28"/>
          <w:szCs w:val="28"/>
        </w:rPr>
      </w:pPr>
      <w:r w:rsidRPr="00727392">
        <w:rPr>
          <w:sz w:val="28"/>
          <w:szCs w:val="28"/>
        </w:rPr>
        <w:t xml:space="preserve">в ходе </w:t>
      </w:r>
      <w:r w:rsidR="00576D4F">
        <w:rPr>
          <w:sz w:val="28"/>
          <w:szCs w:val="28"/>
        </w:rPr>
        <w:t>финансового контроля</w:t>
      </w:r>
    </w:p>
    <w:p w:rsidR="00576D4F" w:rsidRDefault="00576D4F" w:rsidP="00727392">
      <w:pPr>
        <w:spacing w:line="360" w:lineRule="auto"/>
        <w:jc w:val="center"/>
        <w:rPr>
          <w:sz w:val="28"/>
          <w:szCs w:val="28"/>
        </w:rPr>
      </w:pPr>
    </w:p>
    <w:p w:rsidR="00727392" w:rsidRDefault="00542DA7" w:rsidP="00542DA7">
      <w:pPr>
        <w:pStyle w:val="a3"/>
        <w:numPr>
          <w:ilvl w:val="0"/>
          <w:numId w:val="3"/>
        </w:numPr>
        <w:spacing w:line="360" w:lineRule="auto"/>
      </w:pPr>
      <w:r>
        <w:t>Учетная политика учреждения с изменениями.</w:t>
      </w:r>
    </w:p>
    <w:p w:rsidR="00542DA7" w:rsidRDefault="00542DA7" w:rsidP="00542DA7">
      <w:pPr>
        <w:pStyle w:val="a3"/>
        <w:numPr>
          <w:ilvl w:val="0"/>
          <w:numId w:val="3"/>
        </w:numPr>
        <w:spacing w:line="360" w:lineRule="auto"/>
      </w:pPr>
      <w:r>
        <w:t>Соглашение на выполнение муниципального задания и на иные цели.</w:t>
      </w:r>
    </w:p>
    <w:p w:rsidR="00542DA7" w:rsidRDefault="00542DA7" w:rsidP="00542DA7">
      <w:pPr>
        <w:pStyle w:val="a3"/>
        <w:numPr>
          <w:ilvl w:val="0"/>
          <w:numId w:val="3"/>
        </w:numPr>
        <w:spacing w:line="360" w:lineRule="auto"/>
      </w:pPr>
      <w:r>
        <w:t xml:space="preserve">План финансово-хозяйственной деятельности </w:t>
      </w:r>
      <w:r w:rsidR="004A7CB4">
        <w:t xml:space="preserve">бюджетного </w:t>
      </w:r>
      <w:r>
        <w:t>учреждения</w:t>
      </w:r>
      <w:r w:rsidR="004A7CB4">
        <w:t>.</w:t>
      </w:r>
    </w:p>
    <w:p w:rsidR="004A7CB4" w:rsidRDefault="004A7CB4" w:rsidP="00542DA7">
      <w:pPr>
        <w:pStyle w:val="a3"/>
        <w:numPr>
          <w:ilvl w:val="0"/>
          <w:numId w:val="3"/>
        </w:numPr>
        <w:spacing w:line="360" w:lineRule="auto"/>
      </w:pPr>
      <w:r>
        <w:t xml:space="preserve">Состояние лицевого счета бюджетного учреждения по учету субсидий на </w:t>
      </w:r>
      <w:proofErr w:type="spellStart"/>
      <w:r>
        <w:t>госзадание</w:t>
      </w:r>
      <w:proofErr w:type="spellEnd"/>
      <w:r>
        <w:t>, по средствам от приносящей доход деятельности и во временное распоряжение.</w:t>
      </w:r>
    </w:p>
    <w:p w:rsidR="004A7CB4" w:rsidRDefault="004A7CB4" w:rsidP="00542DA7">
      <w:pPr>
        <w:pStyle w:val="a3"/>
        <w:numPr>
          <w:ilvl w:val="0"/>
          <w:numId w:val="3"/>
        </w:numPr>
        <w:spacing w:line="360" w:lineRule="auto"/>
      </w:pPr>
      <w:r>
        <w:t>Отчет о состоянии отдельного лицевого счета бюджетного учреждения.</w:t>
      </w:r>
    </w:p>
    <w:p w:rsidR="004A7CB4" w:rsidRDefault="004A7CB4" w:rsidP="00542DA7">
      <w:pPr>
        <w:pStyle w:val="a3"/>
        <w:numPr>
          <w:ilvl w:val="0"/>
          <w:numId w:val="3"/>
        </w:numPr>
        <w:spacing w:line="360" w:lineRule="auto"/>
      </w:pPr>
      <w:r>
        <w:t>Тарификационные списки.</w:t>
      </w:r>
    </w:p>
    <w:p w:rsidR="004A7CB4" w:rsidRDefault="004A7CB4" w:rsidP="00542DA7">
      <w:pPr>
        <w:pStyle w:val="a3"/>
        <w:numPr>
          <w:ilvl w:val="0"/>
          <w:numId w:val="3"/>
        </w:numPr>
        <w:spacing w:line="360" w:lineRule="auto"/>
      </w:pPr>
      <w:r>
        <w:t>Приказы о распределении учебной нагрузки и о назначении доплат и надбавок.</w:t>
      </w:r>
    </w:p>
    <w:p w:rsidR="004A7CB4" w:rsidRDefault="004A7CB4" w:rsidP="00542DA7">
      <w:pPr>
        <w:pStyle w:val="a3"/>
        <w:numPr>
          <w:ilvl w:val="0"/>
          <w:numId w:val="3"/>
        </w:numPr>
        <w:spacing w:line="360" w:lineRule="auto"/>
      </w:pPr>
      <w:r>
        <w:t>Отчет об исполнении плана ФХД (Ф.0503737).</w:t>
      </w:r>
    </w:p>
    <w:p w:rsidR="004A7CB4" w:rsidRDefault="004A7CB4" w:rsidP="00542DA7">
      <w:pPr>
        <w:pStyle w:val="a3"/>
        <w:numPr>
          <w:ilvl w:val="0"/>
          <w:numId w:val="3"/>
        </w:numPr>
        <w:spacing w:line="360" w:lineRule="auto"/>
      </w:pPr>
      <w:r>
        <w:t>Главная книга.</w:t>
      </w:r>
    </w:p>
    <w:p w:rsidR="004A7CB4" w:rsidRDefault="004A7CB4" w:rsidP="00542DA7">
      <w:pPr>
        <w:pStyle w:val="a3"/>
        <w:numPr>
          <w:ilvl w:val="0"/>
          <w:numId w:val="3"/>
        </w:numPr>
        <w:spacing w:line="360" w:lineRule="auto"/>
      </w:pPr>
      <w:r>
        <w:t xml:space="preserve">Журналы операций </w:t>
      </w:r>
      <w:r w:rsidR="006120EC">
        <w:t>(с 1 по 8).</w:t>
      </w:r>
    </w:p>
    <w:p w:rsidR="006120EC" w:rsidRDefault="006120EC" w:rsidP="00542DA7">
      <w:pPr>
        <w:pStyle w:val="a3"/>
        <w:numPr>
          <w:ilvl w:val="0"/>
          <w:numId w:val="3"/>
        </w:numPr>
        <w:spacing w:line="360" w:lineRule="auto"/>
      </w:pPr>
      <w:r>
        <w:t>Табель учета рабочего времени.</w:t>
      </w:r>
    </w:p>
    <w:p w:rsidR="00D86200" w:rsidRPr="00727392" w:rsidRDefault="00D86200" w:rsidP="00542DA7">
      <w:pPr>
        <w:pStyle w:val="a3"/>
        <w:numPr>
          <w:ilvl w:val="0"/>
          <w:numId w:val="3"/>
        </w:numPr>
        <w:spacing w:line="360" w:lineRule="auto"/>
      </w:pPr>
      <w:r>
        <w:t>Акты инвентаризации имущества и обязательств (акты сверки расчетов с организациями).</w:t>
      </w:r>
    </w:p>
    <w:p w:rsidR="00727392" w:rsidRPr="00727392" w:rsidRDefault="00727392" w:rsidP="00727392">
      <w:pPr>
        <w:spacing w:line="360" w:lineRule="auto"/>
        <w:jc w:val="center"/>
        <w:rPr>
          <w:sz w:val="28"/>
          <w:szCs w:val="28"/>
        </w:rPr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727392" w:rsidRDefault="00727392" w:rsidP="0092042B">
      <w:pPr>
        <w:spacing w:line="360" w:lineRule="auto"/>
        <w:jc w:val="both"/>
      </w:pPr>
    </w:p>
    <w:p w:rsidR="00A94A03" w:rsidRDefault="00A94A03" w:rsidP="00251198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41910</wp:posOffset>
            </wp:positionV>
            <wp:extent cx="323850" cy="390525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94A03" w:rsidRPr="00755F6D" w:rsidRDefault="00A94A03" w:rsidP="00A94A03">
      <w:pPr>
        <w:jc w:val="center"/>
        <w:rPr>
          <w:bCs/>
          <w:sz w:val="26"/>
          <w:szCs w:val="26"/>
        </w:rPr>
      </w:pPr>
      <w:r w:rsidRPr="00755F6D">
        <w:rPr>
          <w:bCs/>
          <w:sz w:val="26"/>
          <w:szCs w:val="26"/>
        </w:rPr>
        <w:t>УПРАВЛЕНИЕ ОБРАЗОВАНИЯ ГРЯЗОВЕЦКОГО МУНИЦИПАЛЬНОГО РАЙОНА ВОЛОГОДСКОЙ ОБЛАСТИ</w:t>
      </w:r>
    </w:p>
    <w:p w:rsidR="00A94A03" w:rsidRDefault="00A94A03" w:rsidP="00A94A03">
      <w:pPr>
        <w:jc w:val="center"/>
      </w:pPr>
    </w:p>
    <w:p w:rsidR="00A94A03" w:rsidRDefault="00A94A03" w:rsidP="00A94A03">
      <w:r>
        <w:t xml:space="preserve">                                                                ПРИКАЗ</w:t>
      </w:r>
    </w:p>
    <w:p w:rsidR="00A94A03" w:rsidRDefault="00A94A03" w:rsidP="00A94A03">
      <w:pPr>
        <w:jc w:val="center"/>
      </w:pPr>
    </w:p>
    <w:p w:rsidR="00A94A03" w:rsidRDefault="00A94A03" w:rsidP="00A94A03"/>
    <w:p w:rsidR="00A94A03" w:rsidRDefault="00A94A03" w:rsidP="00A94A03">
      <w:r w:rsidRPr="00251198">
        <w:rPr>
          <w:highlight w:val="yellow"/>
        </w:rPr>
        <w:t>19.01.2015 г.                                               № 38</w:t>
      </w:r>
    </w:p>
    <w:p w:rsidR="00755F6D" w:rsidRDefault="00755F6D" w:rsidP="00A94A03"/>
    <w:p w:rsidR="00755F6D" w:rsidRDefault="00755F6D" w:rsidP="00755F6D">
      <w:r>
        <w:t>Об         утверждении          Положения</w:t>
      </w:r>
    </w:p>
    <w:p w:rsidR="00755F6D" w:rsidRDefault="00755F6D" w:rsidP="00755F6D">
      <w:r>
        <w:t>о внутриведомственном   финансовом</w:t>
      </w:r>
    </w:p>
    <w:p w:rsidR="00755F6D" w:rsidRDefault="00755F6D" w:rsidP="00755F6D">
      <w:r>
        <w:t xml:space="preserve"> </w:t>
      </w:r>
      <w:proofErr w:type="gramStart"/>
      <w:r>
        <w:t>контроле</w:t>
      </w:r>
      <w:proofErr w:type="gramEnd"/>
      <w:r>
        <w:t xml:space="preserve">    Управления    образования</w:t>
      </w:r>
    </w:p>
    <w:p w:rsidR="00755F6D" w:rsidRDefault="00755F6D" w:rsidP="00755F6D">
      <w:r>
        <w:t xml:space="preserve"> </w:t>
      </w:r>
      <w:proofErr w:type="spellStart"/>
      <w:r>
        <w:t>Грязовецкого</w:t>
      </w:r>
      <w:proofErr w:type="spellEnd"/>
      <w:r>
        <w:t xml:space="preserve"> муниципального района  </w:t>
      </w:r>
    </w:p>
    <w:p w:rsidR="00755F6D" w:rsidRDefault="00755F6D" w:rsidP="00755F6D">
      <w:r>
        <w:t xml:space="preserve">                                                                           </w:t>
      </w:r>
    </w:p>
    <w:p w:rsidR="00755F6D" w:rsidRDefault="00755F6D" w:rsidP="00755F6D"/>
    <w:p w:rsidR="00755F6D" w:rsidRPr="00AD6AF5" w:rsidRDefault="00755F6D" w:rsidP="00755F6D">
      <w:pPr>
        <w:rPr>
          <w:b/>
        </w:rPr>
      </w:pPr>
      <w:r w:rsidRPr="00AD6AF5">
        <w:rPr>
          <w:b/>
        </w:rPr>
        <w:t>Руководствуясь</w:t>
      </w:r>
      <w:r>
        <w:rPr>
          <w:b/>
        </w:rPr>
        <w:t>:</w:t>
      </w:r>
    </w:p>
    <w:p w:rsidR="00755F6D" w:rsidRDefault="00755F6D" w:rsidP="00755F6D">
      <w:r>
        <w:t xml:space="preserve">       - Федеральным законом «О бухгалтерском учете» от 6.12.2011г. № 402-ФЗ;</w:t>
      </w:r>
    </w:p>
    <w:p w:rsidR="00755F6D" w:rsidRDefault="00755F6D" w:rsidP="00755F6D">
      <w:pPr>
        <w:jc w:val="both"/>
      </w:pPr>
      <w:r>
        <w:t xml:space="preserve">       </w:t>
      </w:r>
      <w:proofErr w:type="gramStart"/>
      <w:r>
        <w:t>- Правилами и нормами, установленными Инструкцией по применению единого плана             счетов бухгалтерского учета для органов государственной власти, органов местного самоуправления, органов управления государственными внебюджетными фондами, государственных (муниципальных) учреждений, утвержденной приказом Минфина России от 01.12.2010г. № 157н,</w:t>
      </w:r>
      <w:r w:rsidR="003C47CA">
        <w:t xml:space="preserve"> приказом Минфина России от 29.08.2014 г. № 89н «О внесении изменений в приказ Минфина России от 01.12.2010 г.</w:t>
      </w:r>
      <w:r>
        <w:t xml:space="preserve"> </w:t>
      </w:r>
      <w:r w:rsidR="003C47CA">
        <w:t>№ 157н»;</w:t>
      </w:r>
      <w:proofErr w:type="gramEnd"/>
    </w:p>
    <w:p w:rsidR="00755F6D" w:rsidRDefault="00755F6D" w:rsidP="00755F6D">
      <w:pPr>
        <w:jc w:val="both"/>
      </w:pPr>
      <w:r>
        <w:t xml:space="preserve">       - Правилами и нормами, установленными инструкцией по применению плана счетов бухгалтерского учета, утвержденной приказом Минфина Рос</w:t>
      </w:r>
      <w:r w:rsidR="003C47CA">
        <w:t>сии от 16.12.2010г. № 174н</w:t>
      </w:r>
      <w:r>
        <w:t>;</w:t>
      </w:r>
    </w:p>
    <w:p w:rsidR="00755F6D" w:rsidRDefault="00755F6D" w:rsidP="00755F6D">
      <w:pPr>
        <w:jc w:val="both"/>
      </w:pPr>
      <w:r>
        <w:t xml:space="preserve">       - Отраслевыми особенностями</w:t>
      </w:r>
      <w:r w:rsidRPr="002B1E03">
        <w:t xml:space="preserve"> бюджетного учета в системе образования Российской </w:t>
      </w:r>
      <w:r>
        <w:t xml:space="preserve">                    Федерации, утвержденными соответствующим министерством;</w:t>
      </w:r>
    </w:p>
    <w:p w:rsidR="00755F6D" w:rsidRDefault="00755F6D" w:rsidP="00755F6D">
      <w:pPr>
        <w:jc w:val="both"/>
      </w:pPr>
      <w:r>
        <w:t xml:space="preserve">      - Бюджетным</w:t>
      </w:r>
      <w:r w:rsidRPr="002B1E03">
        <w:t xml:space="preserve"> кодекс</w:t>
      </w:r>
      <w:r>
        <w:t>ом</w:t>
      </w:r>
      <w:r w:rsidRPr="002B1E03">
        <w:t xml:space="preserve"> РФ</w:t>
      </w:r>
      <w:r>
        <w:t>;</w:t>
      </w:r>
    </w:p>
    <w:p w:rsidR="00755F6D" w:rsidRDefault="00755F6D" w:rsidP="00755F6D">
      <w:pPr>
        <w:jc w:val="both"/>
      </w:pPr>
      <w:r>
        <w:t xml:space="preserve">      - Локальными нормативными правовыми актами;</w:t>
      </w:r>
    </w:p>
    <w:p w:rsidR="00755F6D" w:rsidRDefault="00755F6D" w:rsidP="00755F6D">
      <w:pPr>
        <w:jc w:val="both"/>
      </w:pPr>
      <w:r>
        <w:t xml:space="preserve">      -  Положениями Налогового кодекса РФ, частей 1 и 2 с изменениями и дополнениями</w:t>
      </w:r>
    </w:p>
    <w:p w:rsidR="00755F6D" w:rsidRDefault="00755F6D" w:rsidP="00755F6D">
      <w:pPr>
        <w:jc w:val="both"/>
      </w:pPr>
    </w:p>
    <w:p w:rsidR="00755F6D" w:rsidRPr="00AD6AF5" w:rsidRDefault="00755F6D" w:rsidP="00755F6D">
      <w:pPr>
        <w:jc w:val="both"/>
        <w:rPr>
          <w:b/>
        </w:rPr>
      </w:pPr>
      <w:r w:rsidRPr="00AD6AF5">
        <w:rPr>
          <w:b/>
        </w:rPr>
        <w:t>ПРИКАЗЫВАЮ:</w:t>
      </w:r>
    </w:p>
    <w:p w:rsidR="00755F6D" w:rsidRDefault="00755F6D" w:rsidP="00755F6D">
      <w:pPr>
        <w:jc w:val="both"/>
      </w:pPr>
    </w:p>
    <w:p w:rsidR="00042F6F" w:rsidRDefault="00755F6D" w:rsidP="00755F6D">
      <w:pPr>
        <w:numPr>
          <w:ilvl w:val="0"/>
          <w:numId w:val="2"/>
        </w:numPr>
        <w:jc w:val="both"/>
      </w:pPr>
      <w:r>
        <w:t xml:space="preserve">Утвердить  </w:t>
      </w:r>
      <w:r w:rsidR="003C47CA">
        <w:t xml:space="preserve">Положение о внутриведомственном финансовом контроле Управления образования </w:t>
      </w:r>
      <w:proofErr w:type="spellStart"/>
      <w:r w:rsidR="003C47CA">
        <w:t>Грязовецкого</w:t>
      </w:r>
      <w:proofErr w:type="spellEnd"/>
      <w:r w:rsidR="003C47CA">
        <w:t xml:space="preserve"> муниципального района</w:t>
      </w:r>
      <w:r>
        <w:t xml:space="preserve"> (Приложение к настоящему приказу) </w:t>
      </w:r>
    </w:p>
    <w:p w:rsidR="00042F6F" w:rsidRDefault="00755F6D" w:rsidP="00755F6D">
      <w:pPr>
        <w:numPr>
          <w:ilvl w:val="0"/>
          <w:numId w:val="2"/>
        </w:numPr>
        <w:jc w:val="both"/>
      </w:pPr>
      <w:r>
        <w:t xml:space="preserve">Изменения в </w:t>
      </w:r>
      <w:r w:rsidR="00042F6F">
        <w:t>Положение</w:t>
      </w:r>
      <w:r>
        <w:t xml:space="preserve"> вносить в случаях изменения законодательства Российской Федерации или нормативных актов органов, осуществляющих регулирование бухгалтерского учета или существенного изменения </w:t>
      </w:r>
      <w:r w:rsidR="00042F6F">
        <w:t>условий  деятельности учреждений</w:t>
      </w:r>
      <w:r>
        <w:t xml:space="preserve">. </w:t>
      </w:r>
    </w:p>
    <w:p w:rsidR="00755F6D" w:rsidRDefault="00755F6D" w:rsidP="00755F6D">
      <w:pPr>
        <w:numPr>
          <w:ilvl w:val="0"/>
          <w:numId w:val="2"/>
        </w:numPr>
        <w:jc w:val="both"/>
      </w:pPr>
      <w:r>
        <w:t xml:space="preserve">Контроль над </w:t>
      </w:r>
      <w:r w:rsidR="00042F6F">
        <w:t>исполнением приказа возложить на главного бухгалтера БУ «Центр обеспечения деятельности образовательных учреждений» Нечаеву Н.А.</w:t>
      </w:r>
    </w:p>
    <w:p w:rsidR="00755F6D" w:rsidRDefault="00755F6D" w:rsidP="00755F6D">
      <w:pPr>
        <w:ind w:left="120"/>
        <w:jc w:val="both"/>
      </w:pPr>
      <w:r>
        <w:t xml:space="preserve"> </w:t>
      </w:r>
    </w:p>
    <w:p w:rsidR="00755F6D" w:rsidRDefault="00755F6D" w:rsidP="00755F6D">
      <w:pPr>
        <w:ind w:left="120"/>
        <w:jc w:val="both"/>
      </w:pPr>
    </w:p>
    <w:p w:rsidR="00755F6D" w:rsidRDefault="00755F6D" w:rsidP="00755F6D">
      <w:pPr>
        <w:ind w:left="480"/>
        <w:jc w:val="both"/>
      </w:pPr>
    </w:p>
    <w:p w:rsidR="00755F6D" w:rsidRDefault="00755F6D" w:rsidP="00755F6D">
      <w:pPr>
        <w:ind w:left="120"/>
        <w:jc w:val="both"/>
      </w:pPr>
      <w:r>
        <w:t xml:space="preserve">Начальник Управления образования                                                                </w:t>
      </w:r>
      <w:proofErr w:type="spellStart"/>
      <w:r>
        <w:t>Т.А.Патракеева</w:t>
      </w:r>
      <w:proofErr w:type="spellEnd"/>
    </w:p>
    <w:p w:rsidR="00755F6D" w:rsidRDefault="00755F6D" w:rsidP="00755F6D"/>
    <w:p w:rsidR="00755F6D" w:rsidRDefault="00755F6D" w:rsidP="00A94A03"/>
    <w:p w:rsidR="00A94A03" w:rsidRDefault="00A94A03" w:rsidP="0092042B">
      <w:pPr>
        <w:spacing w:line="360" w:lineRule="auto"/>
        <w:jc w:val="both"/>
      </w:pPr>
    </w:p>
    <w:p w:rsidR="00A94A03" w:rsidRDefault="00A94A03" w:rsidP="0092042B">
      <w:pPr>
        <w:spacing w:line="360" w:lineRule="auto"/>
        <w:jc w:val="both"/>
      </w:pPr>
    </w:p>
    <w:p w:rsidR="00A94A03" w:rsidRDefault="00A94A03" w:rsidP="0092042B">
      <w:pPr>
        <w:spacing w:line="360" w:lineRule="auto"/>
        <w:jc w:val="both"/>
      </w:pPr>
    </w:p>
    <w:p w:rsidR="00A94A03" w:rsidRDefault="00A94A03" w:rsidP="0092042B">
      <w:pPr>
        <w:spacing w:line="360" w:lineRule="auto"/>
        <w:jc w:val="both"/>
      </w:pPr>
    </w:p>
    <w:p w:rsidR="00A94A03" w:rsidRDefault="00A94A03" w:rsidP="0092042B">
      <w:pPr>
        <w:spacing w:line="360" w:lineRule="auto"/>
        <w:jc w:val="both"/>
      </w:pPr>
    </w:p>
    <w:p w:rsidR="00A94A03" w:rsidRDefault="00A94A03" w:rsidP="0092042B">
      <w:pPr>
        <w:spacing w:line="360" w:lineRule="auto"/>
        <w:jc w:val="both"/>
      </w:pPr>
    </w:p>
    <w:p w:rsidR="00A94A03" w:rsidRDefault="00A94A03" w:rsidP="0092042B">
      <w:pPr>
        <w:spacing w:line="360" w:lineRule="auto"/>
        <w:jc w:val="both"/>
      </w:pPr>
    </w:p>
    <w:p w:rsidR="00A94A03" w:rsidRPr="00AC5169" w:rsidRDefault="00A94A03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Default="00AC5169" w:rsidP="0092042B">
      <w:pPr>
        <w:spacing w:line="360" w:lineRule="auto"/>
        <w:jc w:val="both"/>
      </w:pPr>
    </w:p>
    <w:p w:rsidR="00AC5169" w:rsidRPr="00035CF4" w:rsidRDefault="00AC5169" w:rsidP="0092042B">
      <w:pPr>
        <w:spacing w:line="360" w:lineRule="auto"/>
        <w:jc w:val="both"/>
      </w:pPr>
    </w:p>
    <w:sectPr w:rsidR="00AC5169" w:rsidRPr="00035CF4" w:rsidSect="0034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21416"/>
    <w:multiLevelType w:val="hybridMultilevel"/>
    <w:tmpl w:val="1C762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72625"/>
    <w:multiLevelType w:val="hybridMultilevel"/>
    <w:tmpl w:val="24C89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15D68"/>
    <w:multiLevelType w:val="hybridMultilevel"/>
    <w:tmpl w:val="C8982D26"/>
    <w:lvl w:ilvl="0" w:tplc="70446C8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CF4"/>
    <w:rsid w:val="00027388"/>
    <w:rsid w:val="00035CF4"/>
    <w:rsid w:val="00042F6F"/>
    <w:rsid w:val="000867C1"/>
    <w:rsid w:val="0015551E"/>
    <w:rsid w:val="00251198"/>
    <w:rsid w:val="003450A7"/>
    <w:rsid w:val="003C47CA"/>
    <w:rsid w:val="00416287"/>
    <w:rsid w:val="0049255F"/>
    <w:rsid w:val="004A7CB4"/>
    <w:rsid w:val="00542DA7"/>
    <w:rsid w:val="00576D4F"/>
    <w:rsid w:val="006120EC"/>
    <w:rsid w:val="0066690D"/>
    <w:rsid w:val="006761CF"/>
    <w:rsid w:val="007218BF"/>
    <w:rsid w:val="00727392"/>
    <w:rsid w:val="00755F6D"/>
    <w:rsid w:val="007A2E65"/>
    <w:rsid w:val="007D38AB"/>
    <w:rsid w:val="008D7506"/>
    <w:rsid w:val="0092042B"/>
    <w:rsid w:val="00A94A03"/>
    <w:rsid w:val="00AC5169"/>
    <w:rsid w:val="00AD7B01"/>
    <w:rsid w:val="00B20C03"/>
    <w:rsid w:val="00CB42EE"/>
    <w:rsid w:val="00D7094F"/>
    <w:rsid w:val="00D8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42B"/>
    <w:pPr>
      <w:ind w:left="720"/>
      <w:contextualSpacing/>
    </w:pPr>
  </w:style>
  <w:style w:type="table" w:styleId="a4">
    <w:name w:val="Table Grid"/>
    <w:basedOn w:val="a1"/>
    <w:uiPriority w:val="59"/>
    <w:rsid w:val="00AC5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НечаеваНА</dc:creator>
  <cp:keywords/>
  <dc:description/>
  <cp:lastModifiedBy>НечаеваНА</cp:lastModifiedBy>
  <cp:revision>19</cp:revision>
  <cp:lastPrinted>2015-02-04T08:05:00Z</cp:lastPrinted>
  <dcterms:created xsi:type="dcterms:W3CDTF">2015-02-03T11:31:00Z</dcterms:created>
  <dcterms:modified xsi:type="dcterms:W3CDTF">2015-02-04T08:07:00Z</dcterms:modified>
</cp:coreProperties>
</file>